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4234180</wp:posOffset>
            </wp:positionH>
            <wp:positionV relativeFrom="paragraph">
              <wp:posOffset>-299084</wp:posOffset>
            </wp:positionV>
            <wp:extent cx="1920240" cy="1445260"/>
            <wp:effectExtent b="0" l="0" r="0" t="0"/>
            <wp:wrapNone/>
            <wp:docPr descr="C:\Users\lol\Downloads\logo TJG.jpg" id="2" name="image1.jpg"/>
            <a:graphic>
              <a:graphicData uri="http://schemas.openxmlformats.org/drawingml/2006/picture">
                <pic:pic>
                  <pic:nvPicPr>
                    <pic:cNvPr descr="C:\Users\lol\Downloads\logo TJ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color w:val="7030a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rtl w:val="0"/>
        </w:rPr>
        <w:t xml:space="preserve">Aanmeldingsformulier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7030a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rtl w:val="0"/>
        </w:rPr>
        <w:t xml:space="preserve">driedaagse cursus Teken je gesprek®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rtl w:val="0"/>
        </w:rPr>
        <w:t xml:space="preserve">over gedrag, gedachten en (faal)angst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3227"/>
        <w:gridCol w:w="6237"/>
        <w:tblGridChange w:id="0">
          <w:tblGrid>
            <w:gridCol w:w="3227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Cursusplaats: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DORDRECHT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Cursusdata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vrijdag </w:t>
            </w: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september, </w:t>
            </w: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oktober en 4 november 202</w:t>
            </w: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tijdstip: 10.30-16.30 uur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1095"/>
              </w:tabs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Voornaam: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Achternaam: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Woonplaats: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Mobiel nummer: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06-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Functie: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Doelgroep waarmee je werkt: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Calibri" w:cs="Calibri" w:eastAsia="Calibri" w:hAnsi="Calibri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Calibri" w:cs="Calibri" w:eastAsia="Calibri" w:hAnsi="Calibri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Calibri" w:cs="Calibri" w:eastAsia="Calibri" w:hAnsi="Calibri"/>
                <w:i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7030a0"/>
                <w:sz w:val="18"/>
                <w:szCs w:val="18"/>
                <w:rtl w:val="0"/>
              </w:rPr>
              <w:t xml:space="preserve">Alleen indien van toepassing: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Bedrijfsnaam: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Factuuradres: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Postcode + plaats: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E-mailadres voor factuur: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Vermelding op de factuur: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Dieetwensen i.v.m. met de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Zo ja, welke: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Ik ben met Teken je gesprek in contact gekomen 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De boeken over Teken je gesprek</w:t>
              <w:br w:type="textWrapping"/>
              <w:t xml:space="preserve">0 Google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Op aanraden van een collega 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Facebook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LinkedIn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030a0"/>
                <w:rtl w:val="0"/>
              </w:rPr>
              <w:t xml:space="preserve">0 Anders, namelijk: 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1005"/>
        </w:tabs>
        <w:spacing w:after="0" w:line="276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7"/>
          <w:szCs w:val="27"/>
          <w:rtl w:val="0"/>
        </w:rPr>
        <w:t xml:space="preserve">Voorwaarden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Stuur dit formulier volledig ingevuld naar </w:t>
      </w:r>
      <w:r w:rsidDel="00000000" w:rsidR="00000000" w:rsidRPr="00000000">
        <w:rPr>
          <w:rFonts w:ascii="Calibri" w:cs="Calibri" w:eastAsia="Calibri" w:hAnsi="Calibri"/>
          <w:color w:val="0070c0"/>
          <w:u w:val="single"/>
          <w:rtl w:val="0"/>
        </w:rPr>
        <w:t xml:space="preserve">sabina.</w:t>
      </w:r>
      <w:hyperlink r:id="rId8">
        <w:r w:rsidDel="00000000" w:rsidR="00000000" w:rsidRPr="00000000">
          <w:rPr>
            <w:rFonts w:ascii="Calibri" w:cs="Calibri" w:eastAsia="Calibri" w:hAnsi="Calibri"/>
            <w:color w:val="0070c0"/>
            <w:u w:val="single"/>
            <w:rtl w:val="0"/>
          </w:rPr>
          <w:t xml:space="preserve">tekenjegesprek@outlook.com</w:t>
        </w:r>
      </w:hyperlink>
      <w:r w:rsidDel="00000000" w:rsidR="00000000" w:rsidRPr="00000000">
        <w:rPr>
          <w:rFonts w:ascii="Calibri" w:cs="Calibri" w:eastAsia="Calibri" w:hAnsi="Calibri"/>
          <w:color w:val="0070c0"/>
          <w:u w:val="singl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Voor aanvang van de cursus ontvang je de factuur. Na betaling van de factuur is je cursusplek gegarandeerd. </w:t>
      </w:r>
      <w:r w:rsidDel="00000000" w:rsidR="00000000" w:rsidRPr="00000000">
        <w:rPr>
          <w:rFonts w:ascii="Calibri" w:cs="Calibri" w:eastAsia="Calibri" w:hAnsi="Calibri"/>
          <w:color w:val="00206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Op deze factuur zijn onze algemene voorwaarden van toepassing: www.tekenjegesprek.nl/Contact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De driedaagse cursus Teken je gesprek is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rtl w:val="0"/>
        </w:rPr>
        <w:t xml:space="preserve">inclusief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 lunch, koffie en thee, cursusmaterialen, 1 set helpende gedachtenkaartjes, gevoelenskaarten, stiften en A3 schetsboek. </w:t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Voor het volgen van deze cursus is het noodzakelijk in het bezit te zijn van de boeken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rtl w:val="0"/>
        </w:rPr>
        <w:t xml:space="preserve">Teken je gesprek over gedrag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 en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rtl w:val="0"/>
        </w:rPr>
        <w:t xml:space="preserve">Teken je gesprek over gedachten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. Deze kunnen besteld worden bij </w:t>
      </w:r>
      <w:hyperlink r:id="rId9">
        <w:r w:rsidDel="00000000" w:rsidR="00000000" w:rsidRPr="00000000">
          <w:rPr>
            <w:rFonts w:ascii="Calibri" w:cs="Calibri" w:eastAsia="Calibri" w:hAnsi="Calibri"/>
            <w:color w:val="002060"/>
            <w:u w:val="single"/>
            <w:rtl w:val="0"/>
          </w:rPr>
          <w:t xml:space="preserve">uitgeverij Pica</w:t>
        </w:r>
      </w:hyperlink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right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Met vriendelijke groet, </w:t>
      </w:r>
    </w:p>
    <w:p w:rsidR="00000000" w:rsidDel="00000000" w:rsidP="00000000" w:rsidRDefault="00000000" w:rsidRPr="00000000" w14:paraId="0000003B">
      <w:pPr>
        <w:tabs>
          <w:tab w:val="left" w:pos="1005"/>
        </w:tabs>
        <w:spacing w:after="0" w:line="276" w:lineRule="auto"/>
        <w:jc w:val="right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Sabina Voet</w:t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rsid w:val="00A41430"/>
    <w:pPr>
      <w:suppressAutoHyphens w:val="1"/>
    </w:pPr>
  </w:style>
  <w:style w:type="paragraph" w:styleId="Kop2">
    <w:name w:val="heading 2"/>
    <w:basedOn w:val="Standaard"/>
    <w:next w:val="Standaard"/>
    <w:link w:val="Kop2Char"/>
    <w:uiPriority w:val="9"/>
    <w:semiHidden w:val="1"/>
    <w:unhideWhenUsed w:val="1"/>
    <w:qFormat w:val="1"/>
    <w:rsid w:val="008B7EF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 w:val="1"/>
      <w:keepLines w:val="1"/>
      <w:spacing w:after="0"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3Char" w:customStyle="1">
    <w:name w:val="Kop 3 Char"/>
    <w:basedOn w:val="Standaardalinea-lettertype"/>
    <w:rsid w:val="00A41430"/>
    <w:rPr>
      <w:rFonts w:ascii="Calibri Light" w:cs="Times New Roman" w:eastAsia="Times New Roman" w:hAnsi="Calibri Light"/>
      <w:color w:val="1f4d78"/>
      <w:sz w:val="24"/>
      <w:szCs w:val="24"/>
    </w:rPr>
  </w:style>
  <w:style w:type="paragraph" w:styleId="Geenafstand">
    <w:name w:val="No Spacing"/>
    <w:rsid w:val="00A41430"/>
    <w:pPr>
      <w:suppressAutoHyphens w:val="1"/>
      <w:spacing w:after="0" w:line="240" w:lineRule="auto"/>
    </w:pPr>
  </w:style>
  <w:style w:type="character" w:styleId="Kop2Char" w:customStyle="1">
    <w:name w:val="Kop 2 Char"/>
    <w:basedOn w:val="Standaardalinea-lettertype"/>
    <w:link w:val="Kop2"/>
    <w:uiPriority w:val="9"/>
    <w:semiHidden w:val="1"/>
    <w:rsid w:val="008B7EF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Hyperlink">
    <w:name w:val="Hyperlink"/>
    <w:basedOn w:val="Standaardalinea-lettertype"/>
    <w:uiPriority w:val="99"/>
    <w:unhideWhenUsed w:val="1"/>
    <w:rsid w:val="00F65E96"/>
    <w:rPr>
      <w:color w:val="0000ff" w:themeColor="hyperlink"/>
      <w:u w:val="single"/>
    </w:rPr>
  </w:style>
  <w:style w:type="paragraph" w:styleId="font8" w:customStyle="1">
    <w:name w:val="font_8"/>
    <w:basedOn w:val="Standaard"/>
    <w:rsid w:val="001147A4"/>
    <w:pPr>
      <w:suppressAutoHyphens w:val="0"/>
      <w:autoSpaceDN w:val="1"/>
      <w:spacing w:after="100" w:afterAutospacing="1" w:before="100" w:before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itgeverijpica.nl/titels/gedrag/teken-je-gesprek-over-gedrag-pi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ekenjegesprek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T5OwNxR9niU6zNFmzzZxED8Qw==">AMUW2mWSsIsVBGqZLqHzHnOAyGDWfxw+U7pBor3rUdx7b7+XGPVDf8op5cf+xZHAo7ZBqF1jIQelNkzORb71g1WWVCKwvcZU2K9uiP2oYsUppwd2EvnGHDeS9vD/cHnFqVHeWmibFN6G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2021-03-06T10:08:00Z</dcterms:created>
  <dc:creator>Desiree Rodriguez mallo</dc:creator>
</cp:coreProperties>
</file>